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55" w:rsidRDefault="00197C55" w:rsidP="0019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FB500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Ответить на вопросы:</w:t>
      </w:r>
      <w:r w:rsidRPr="00197C55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</w:t>
      </w:r>
    </w:p>
    <w:p w:rsidR="00FB500B" w:rsidRPr="00FB500B" w:rsidRDefault="00FB500B" w:rsidP="0019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197C55" w:rsidRPr="00FB500B" w:rsidRDefault="00197C55" w:rsidP="00FB50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B500B">
        <w:rPr>
          <w:rFonts w:ascii="Times" w:eastAsia="Times New Roman" w:hAnsi="Times" w:cs="Times New Roman"/>
          <w:color w:val="231F20"/>
          <w:sz w:val="24"/>
          <w:szCs w:val="24"/>
          <w:lang w:eastAsia="ru-RU"/>
        </w:rPr>
        <w:t xml:space="preserve">Какими свойствами </w:t>
      </w:r>
      <w:proofErr w:type="gramStart"/>
      <w:r w:rsidRPr="00FB500B">
        <w:rPr>
          <w:rFonts w:ascii="Times" w:eastAsia="Times New Roman" w:hAnsi="Times" w:cs="Times New Roman"/>
          <w:color w:val="231F20"/>
          <w:sz w:val="24"/>
          <w:szCs w:val="24"/>
          <w:lang w:eastAsia="ru-RU"/>
        </w:rPr>
        <w:t>обладают</w:t>
      </w:r>
      <w:proofErr w:type="gramEnd"/>
      <w:r w:rsidRPr="00FB500B">
        <w:rPr>
          <w:rFonts w:ascii="Times" w:eastAsia="Times New Roman" w:hAnsi="Times" w:cs="Times New Roman"/>
          <w:color w:val="231F20"/>
          <w:sz w:val="24"/>
          <w:szCs w:val="24"/>
          <w:lang w:eastAsia="ru-RU"/>
        </w:rPr>
        <w:t xml:space="preserve"> и какое биологическое действие на живые организмы оказывает ультрафиолетовое излучение? </w:t>
      </w:r>
      <w:r w:rsidRPr="00FB50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Назовите области применения.</w:t>
      </w:r>
    </w:p>
    <w:p w:rsidR="00FB500B" w:rsidRPr="00FB500B" w:rsidRDefault="00FB500B" w:rsidP="00FB500B">
      <w:pPr>
        <w:pStyle w:val="a5"/>
        <w:shd w:val="clear" w:color="auto" w:fill="FFFFFF"/>
        <w:spacing w:after="0" w:line="240" w:lineRule="auto"/>
        <w:jc w:val="both"/>
        <w:rPr>
          <w:rFonts w:eastAsia="Times New Roman" w:cs="Times New Roman"/>
          <w:color w:val="231F20"/>
          <w:sz w:val="24"/>
          <w:szCs w:val="24"/>
          <w:lang w:eastAsia="ru-RU"/>
        </w:rPr>
      </w:pPr>
    </w:p>
    <w:p w:rsidR="00197C55" w:rsidRDefault="00197C55" w:rsidP="00197C5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31F20"/>
          <w:sz w:val="24"/>
          <w:szCs w:val="24"/>
          <w:lang w:eastAsia="ru-RU"/>
        </w:rPr>
      </w:pPr>
      <w:r>
        <w:rPr>
          <w:rFonts w:eastAsia="Times New Roman" w:cs="Times New Roman"/>
          <w:color w:val="231F20"/>
          <w:sz w:val="24"/>
          <w:szCs w:val="24"/>
          <w:lang w:eastAsia="ru-RU"/>
        </w:rPr>
        <w:t>2</w:t>
      </w:r>
      <w:r w:rsidRPr="00197C55">
        <w:rPr>
          <w:rFonts w:ascii="Times" w:eastAsia="Times New Roman" w:hAnsi="Times" w:cs="Times New Roman"/>
          <w:color w:val="231F20"/>
          <w:sz w:val="24"/>
          <w:szCs w:val="24"/>
          <w:lang w:eastAsia="ru-RU"/>
        </w:rPr>
        <w:t xml:space="preserve">. Расскажите об инфракрасном излучении и его свойствах. </w:t>
      </w:r>
      <w:r w:rsidRPr="00197C5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Назовите области применения.</w:t>
      </w:r>
    </w:p>
    <w:p w:rsidR="00197C55" w:rsidRDefault="00197C55" w:rsidP="0019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eastAsia="Times New Roman" w:cs="Times New Roman"/>
          <w:color w:val="231F20"/>
          <w:sz w:val="24"/>
          <w:szCs w:val="24"/>
          <w:lang w:eastAsia="ru-RU"/>
        </w:rPr>
        <w:t xml:space="preserve">3. </w:t>
      </w:r>
      <w:r w:rsidRPr="00197C55">
        <w:rPr>
          <w:rFonts w:ascii="Times" w:eastAsia="Times New Roman" w:hAnsi="Times" w:cs="Times New Roman"/>
          <w:color w:val="231F20"/>
          <w:sz w:val="24"/>
          <w:szCs w:val="24"/>
          <w:lang w:eastAsia="ru-RU"/>
        </w:rPr>
        <w:t>Каковы природа и свойства рентгеновских лучей?</w:t>
      </w:r>
      <w:r w:rsidRPr="00197C5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Назовите области применения.</w:t>
      </w:r>
    </w:p>
    <w:p w:rsidR="00FB500B" w:rsidRDefault="00FB500B" w:rsidP="0019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197C55" w:rsidRDefault="00197C55" w:rsidP="0019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4. Какое свойство инфракрасных лучей используют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сушки древесины, сена, овощей?</w:t>
      </w:r>
    </w:p>
    <w:p w:rsidR="00FB500B" w:rsidRDefault="00FB500B" w:rsidP="0019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197C55" w:rsidRDefault="00197C55" w:rsidP="0019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 В парниках ставят обычное стекло, а колбы ртутных медицинских ламп делают из кварцевого стекла. Почему?</w:t>
      </w:r>
    </w:p>
    <w:p w:rsidR="00FB500B" w:rsidRDefault="00FB500B" w:rsidP="0019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197C55" w:rsidRPr="00197C55" w:rsidRDefault="00197C55" w:rsidP="00197C5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6.  Опишите устройство рентгеновской трубки?</w:t>
      </w:r>
    </w:p>
    <w:p w:rsidR="00192CB7" w:rsidRDefault="00197C55">
      <w:r>
        <w:rPr>
          <w:noProof/>
          <w:lang w:eastAsia="ru-RU"/>
        </w:rPr>
        <w:drawing>
          <wp:inline distT="0" distB="0" distL="0" distR="0">
            <wp:extent cx="5400675" cy="3524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CB7" w:rsidSect="0019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61546"/>
    <w:multiLevelType w:val="hybridMultilevel"/>
    <w:tmpl w:val="4FDC349E"/>
    <w:lvl w:ilvl="0" w:tplc="FADEB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7C55"/>
    <w:rsid w:val="00192CB7"/>
    <w:rsid w:val="00197C55"/>
    <w:rsid w:val="00FB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2020-03-23T06:18:00Z</dcterms:created>
  <dcterms:modified xsi:type="dcterms:W3CDTF">2020-03-23T06:32:00Z</dcterms:modified>
</cp:coreProperties>
</file>