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ПРАКТИЧЕСКАЯ РАБОТА № </w:t>
      </w:r>
      <w:r w:rsidR="004F52FD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работы:</w:t>
      </w:r>
      <w:r w:rsidRPr="008478BC">
        <w:rPr>
          <w:rFonts w:ascii="Arial" w:eastAsia="Times New Roman" w:hAnsi="Arial" w:cs="Arial"/>
          <w:color w:val="000000"/>
          <w:sz w:val="21"/>
          <w:szCs w:val="21"/>
        </w:rPr>
        <w:t> Подготовка к работе сеялки СЗ-3.6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 работы: </w:t>
      </w:r>
      <w:r w:rsidRPr="008478BC">
        <w:rPr>
          <w:rFonts w:ascii="Arial" w:eastAsia="Times New Roman" w:hAnsi="Arial" w:cs="Arial"/>
          <w:color w:val="000000"/>
          <w:sz w:val="21"/>
          <w:szCs w:val="21"/>
        </w:rPr>
        <w:t>Получить практические навыки по подготовке к работе и регулировке зернотуковой сеялки СЗ-3.6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Оборудование рабочего места: </w:t>
      </w:r>
      <w:r w:rsidRPr="008478BC">
        <w:rPr>
          <w:rFonts w:ascii="Arial" w:eastAsia="Times New Roman" w:hAnsi="Arial" w:cs="Arial"/>
          <w:color w:val="000000"/>
          <w:sz w:val="21"/>
          <w:szCs w:val="21"/>
        </w:rPr>
        <w:t>сеялка зернотуковая СЗ-3.6</w:t>
      </w:r>
      <w:proofErr w:type="gramStart"/>
      <w:r w:rsidRPr="008478BC">
        <w:rPr>
          <w:rFonts w:ascii="Arial" w:eastAsia="Times New Roman" w:hAnsi="Arial" w:cs="Arial"/>
          <w:color w:val="000000"/>
          <w:sz w:val="21"/>
          <w:szCs w:val="21"/>
        </w:rPr>
        <w:t xml:space="preserve"> ;</w:t>
      </w:r>
      <w:proofErr w:type="gramEnd"/>
      <w:r w:rsidRPr="008478BC">
        <w:rPr>
          <w:rFonts w:ascii="Arial" w:eastAsia="Times New Roman" w:hAnsi="Arial" w:cs="Arial"/>
          <w:color w:val="000000"/>
          <w:sz w:val="21"/>
          <w:szCs w:val="21"/>
        </w:rPr>
        <w:t xml:space="preserve"> Плакаты с подробным изображением узлов и механизмов зерновых сеялок; набор инструментов и приспособлений.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Последовательность выполнения работы.</w:t>
      </w:r>
    </w:p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>Характеристика зернотуковой сеялки СЗ-3.6.</w:t>
      </w:r>
    </w:p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8"/>
        <w:gridCol w:w="4573"/>
        <w:gridCol w:w="4389"/>
      </w:tblGrid>
      <w:tr w:rsidR="008478BC" w:rsidRPr="008478BC" w:rsidTr="008478BC">
        <w:trPr>
          <w:trHeight w:val="22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8478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8478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8478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78BC" w:rsidRPr="008478BC" w:rsidRDefault="008478BC" w:rsidP="008478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Параметры СЗ 3.6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Значение параметра</w:t>
            </w:r>
          </w:p>
        </w:tc>
      </w:tr>
      <w:tr w:rsidR="008478BC" w:rsidRPr="008478BC" w:rsidTr="008478BC">
        <w:trPr>
          <w:trHeight w:val="15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Производительность </w:t>
            </w:r>
            <w:proofErr w:type="gramStart"/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</w:t>
            </w:r>
            <w:proofErr w:type="gramEnd"/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/час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8478BC" w:rsidRPr="008478BC" w:rsidTr="008478BC">
        <w:trPr>
          <w:trHeight w:val="9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Средняя ширина междурядий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</w:tr>
      <w:tr w:rsidR="008478BC" w:rsidRPr="008478BC" w:rsidTr="008478BC">
        <w:trPr>
          <w:trHeight w:val="21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Ширина захвата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478BC" w:rsidRPr="008478BC" w:rsidTr="008478BC">
        <w:trPr>
          <w:trHeight w:val="7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Глубина хода сошников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</w:tr>
      <w:tr w:rsidR="008478BC" w:rsidRPr="008478BC" w:rsidTr="008478BC">
        <w:trPr>
          <w:trHeight w:val="31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сошников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478BC" w:rsidRPr="008478BC" w:rsidTr="008478BC">
        <w:trPr>
          <w:trHeight w:val="300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Вместимость семенного ящика Дм/куб.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478BC" w:rsidRPr="008478BC" w:rsidTr="008478BC">
        <w:trPr>
          <w:trHeight w:val="7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Рабочая скорость </w:t>
            </w:r>
            <w:proofErr w:type="gramStart"/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км</w:t>
            </w:r>
            <w:proofErr w:type="gramEnd"/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/час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</w:rPr>
            </w:pPr>
          </w:p>
        </w:tc>
      </w:tr>
      <w:tr w:rsidR="008478BC" w:rsidRPr="008478BC" w:rsidTr="008478BC">
        <w:trPr>
          <w:trHeight w:val="225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Масса сеялки </w:t>
            </w:r>
            <w:proofErr w:type="gramStart"/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</w:t>
            </w:r>
            <w:proofErr w:type="gramEnd"/>
            <w:r w:rsidRPr="008478B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Подпишите обозначенные части зернотуковой сеялки СЗ-3.6 .</w:t>
      </w:r>
    </w:p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838700" cy="3600450"/>
            <wp:effectExtent l="19050" t="0" r="0" b="0"/>
            <wp:docPr id="4" name="Рисунок 4" descr="https://fsd.multiurok.ru/html/2018/01/11/s_5a57187a090a6/79397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1/s_5a57187a090a6/793970_1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Рисунок 10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1. __________________________________ 2.__________________________________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lastRenderedPageBreak/>
        <w:t>3.___________________________________ 4.__________________________________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5. ___________________________________ 6. ___________________________________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7. ___________________________________ 8. ___________________________________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Опишите основные регулировки зерновых сеялок.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Контрольные вопросы.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1 Назовите виды высевающих аппаратов и в чём их особенности.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2. Какие виды сошников применяются на зерновых сеялках?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3.Перечислите разновидности семяпроводов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Вывод: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78BC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8BC" w:rsidRPr="008478BC" w:rsidRDefault="008478BC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478BC" w:rsidRPr="008478BC" w:rsidRDefault="004F52FD" w:rsidP="00847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Выполнил:____________________________________</w:t>
      </w:r>
    </w:p>
    <w:tbl>
      <w:tblPr>
        <w:tblW w:w="5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0"/>
      </w:tblGrid>
      <w:tr w:rsidR="008478BC" w:rsidRPr="008478BC" w:rsidTr="008478BC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BC" w:rsidRPr="008478BC" w:rsidRDefault="008478BC" w:rsidP="008478B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1548A5" w:rsidRDefault="001548A5"/>
    <w:sectPr w:rsidR="0015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8BC"/>
    <w:rsid w:val="001548A5"/>
    <w:rsid w:val="004F52FD"/>
    <w:rsid w:val="0084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2</cp:revision>
  <dcterms:created xsi:type="dcterms:W3CDTF">2020-12-08T04:52:00Z</dcterms:created>
  <dcterms:modified xsi:type="dcterms:W3CDTF">2020-12-08T04:57:00Z</dcterms:modified>
</cp:coreProperties>
</file>