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5A" w:rsidRPr="0030115A" w:rsidRDefault="0030115A" w:rsidP="0030115A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left="45" w:right="45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  <w:t>ТЕХНИЧЕСКОЕ ОБСЛУЖИВАНИЕ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Сельскохозяйственные машины работают в трудных условиях. Пыль, грязь, снег попадают в трущиеся узлы, вызывают усиленный механический износ их. Неровности поля приводят к возникновению динамической нагрузки на отдельные соединения и их поломке.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процессе работы нарушается регулировка машины, то есть изменяется взаимное расположение деталей в результате механического износа и ослабления креплений.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Смазочные вещества под действием высоких температур и попадания в них посторонних примесей теряют свои первоначальные свойства, а это увеличивает износ деталей.</w:t>
      </w:r>
    </w:p>
    <w:p w:rsidR="0030115A" w:rsidRPr="0030115A" w:rsidRDefault="0030115A" w:rsidP="003011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 </w:t>
      </w:r>
      <w:hyperlink r:id="rId4" w:tooltip="Системы охлаждения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системе охлаждения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трактора образуется накипь, в топливных, масляных и воздушных фильтрах задерживаются загрязнения, образуется нагар на головках блоков, камерах сгорания, клапанах, что приводит также к изменению работы двигателя.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Кроме перечисленных факторов, детали машин стареют, теряют свою первоначальную прочность.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Большой износ вызывает коррозия металлов, особенно когда машины длительно не используются.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результате всех этих причин машина теряет свою работоспособность, преждевременно выходит из строя, чем наносится большой ущерб народному хозяйству.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уменьшения влияния всех этих факторов, продления сроков службы машин в нашей стране разработан обязательный комплекс, называемый планово-предупредительной системой обслуживания машинно-тракторного парка.</w:t>
      </w:r>
    </w:p>
    <w:p w:rsidR="0030115A" w:rsidRPr="0030115A" w:rsidRDefault="0030115A" w:rsidP="0030115A">
      <w:pPr>
        <w:pBdr>
          <w:left w:val="single" w:sz="6" w:space="15" w:color="417AC9"/>
          <w:bottom w:val="single" w:sz="2" w:space="5" w:color="808080"/>
        </w:pBdr>
        <w:shd w:val="clear" w:color="auto" w:fill="FFFFFF"/>
        <w:spacing w:before="450" w:after="75" w:line="240" w:lineRule="auto"/>
        <w:ind w:left="75" w:right="225"/>
        <w:textAlignment w:val="baseline"/>
        <w:outlineLvl w:val="1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Содержание технического обслуживания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Техническое обслуживание — это совокупность обязательных операций по проверке, очистке, смазке, креплению и регулировке деталей и узлов машин, имеющих целью — предупредить преждевременные износы, появление неисправностей и поломок и обеспечить работоспособное состояние машины. Техническое обслуживание является профилактическим.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Система технического обслуживания машинно-тракторного парка включает: эксплуатационную обкатку, техническое обслуживание, периодический технический осмотр, ремонт и хранение.</w:t>
      </w:r>
    </w:p>
    <w:p w:rsidR="0030115A" w:rsidRPr="0030115A" w:rsidRDefault="0030115A" w:rsidP="0030115A">
      <w:pPr>
        <w:pBdr>
          <w:left w:val="single" w:sz="6" w:space="15" w:color="417AC9"/>
          <w:bottom w:val="single" w:sz="2" w:space="5" w:color="808080"/>
        </w:pBdr>
        <w:shd w:val="clear" w:color="auto" w:fill="FFFFFF"/>
        <w:spacing w:before="450" w:after="75" w:line="240" w:lineRule="auto"/>
        <w:ind w:left="75" w:right="225"/>
        <w:textAlignment w:val="baseline"/>
        <w:outlineLvl w:val="1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Обкатка машин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Эксплуатационная обкатка — это процесс приработки трущихся сопряженных деталей новой или отремонтированной машины до ввода ее в нормальную эксплуатацию. В этот период детали прирабатываются друг к другу. Как правило, после изготовления на заводе детали имеют на своей поверхности шероховатость. В процессе работы неровности одной детали ударяют по другой, выбивая в этом месте смазку. Если в этот период дать большую нагрузку, то в месте ударов могут получиться выбоины,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выкрашивание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что ведет к выходу машины из строя.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новых и отремонтированных машин в период приработки ослабевают крепления узлов, деталей, нарушаются зазоры. Если не принять меры по устранению этих явлений, то может произойти авария.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заводах и ремонтных предприятиях производят частичную обкатку машин. При получении ее хозяйством обкатка должна продолжаться в полевых условиях по режимам, указанным в инструкции завода-изготовителя, которая прилагается к каждой машине.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Общие правила обкатки заключаются в следующем.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 время обкатки машины следят, чтобы не было ударов, стуков, несвойственных шумов. В случае их возникновения машину останавливают и устраняют дефект.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Соблюдают температурный режим машины в целом и </w:t>
      </w:r>
      <w:proofErr w:type="gram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отдельных ее узлов</w:t>
      </w:r>
      <w:proofErr w:type="gram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агрегатов, учитывая, что при перегреве может произойти поломка.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Чаще меняют смазку в узлах машины, так как мелкие металлические частицы с прирабатывающихся поверхностей попадают в смазку и выводят детали из строя. После окончания обкатки промывают поддон картера двигателя, картеры коробки перемены передач, заднего моста и заправляют свежим маслом.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Правильная и тщательная обкатка машин способствует надежному длительному сроку ее эксплуатации.</w:t>
      </w:r>
    </w:p>
    <w:p w:rsidR="0030115A" w:rsidRPr="0030115A" w:rsidRDefault="0030115A" w:rsidP="0030115A">
      <w:pPr>
        <w:pBdr>
          <w:left w:val="single" w:sz="6" w:space="15" w:color="417AC9"/>
          <w:bottom w:val="single" w:sz="2" w:space="5" w:color="808080"/>
        </w:pBdr>
        <w:shd w:val="clear" w:color="auto" w:fill="FFFFFF"/>
        <w:spacing w:before="450" w:after="75" w:line="240" w:lineRule="auto"/>
        <w:ind w:left="75" w:right="225"/>
        <w:textAlignment w:val="baseline"/>
        <w:outlineLvl w:val="1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Виды технического обслуживания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Техническое обслуживание машинно-тракторного парка проводят обязательно после выработки определенного количества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мото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-часов или расходования определенного количества топлива. Машина, не прошедшая очередного </w:t>
      </w: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технического обслуживания, к дальнейшей работе не допускается. Для тракторов в процессе их использования независимо от их технического состояния установлены следующие виды планового технического обслуживания:</w:t>
      </w:r>
    </w:p>
    <w:p w:rsidR="0030115A" w:rsidRPr="0030115A" w:rsidRDefault="0030115A" w:rsidP="0030115A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ежесменное техническое обслуживание (ЕТО); первое техническое обслуживание (ТО-1); второе техническое обслуживание (ТО-2); третье техническое обслуживание (ТО-3); сезонное техническое обслуживание (СТО).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Периодичность технического обслуживания и ремонта тракторов в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мото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-часах единая для всех тракторов, а в килограммах израсходованного топлива — разная и зависит от часового расхода топлива двигателем (табл. 17). Сезонное техническое обслуживание проводят при переходе с летней на зимнюю эксплуатацию и наоборот.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Отклонение сроков проведения технического обслуживания в силу производственной необходимости допускается ±10% от нормы.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Организация технического обслуживания машинно-тракторного парка требует точной системы планирования, учета и контроля за проведением технического обслуживания и ремонтов. Основными документами при этом являются: годовой план технического обслуживания и ремонтов, в котором отражены затраты на техническое обслуживание и ремонт, трудоемкость работ и т. д.; график проведения технического обслуживания и ремонтов; журнал использования техники, технические паспорта и книги учета затрат.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Из двух видов учета (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мото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-часы и килограммы израсходованного топлива) наибольшее распространение получил способ учета межремонтных сроков по израсходованному топливу. Он заключается в том, что после проведения очередного технического обслуживания мастером-наладчиком выдается механизатору заправочный талон (жетон) на определенный лимит топлива.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После выдачи топлива талон (жетон) забирается у тракториста и передается заправщиком бригадиру, механику или мастеру-наладчику, которые совместно с главным инженером хозяйства определяют очередной вид технического обслуживания и время его проведения.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 талона (жетона) заправщик не выдает на трактор горючие и смазочные материалы.</w:t>
      </w:r>
    </w:p>
    <w:p w:rsidR="0030115A" w:rsidRPr="0030115A" w:rsidRDefault="0030115A" w:rsidP="003011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каждое выполненное техническое обслуживание составляется акт, который передается в </w:t>
      </w:r>
      <w:hyperlink r:id="rId5" w:tooltip="Бухгалтерия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бухгалтерию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Он служит основанием для начисления </w:t>
      </w:r>
      <w:hyperlink r:id="rId6" w:tooltip="Заработная плата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заработной платы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мастеру-наладчику, механизатору. Запасные части, горючие и смазочные материалы также списываются в соответствии с записями в акте.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Операции технического обслуживания трактора для конкретной марки проводят по правилам, которые утверждены для этого трактора.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Ежесменное техническое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обcлуживание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проводят в поле на поворотной полосе или на бригадном стане. Оно заключается в наружной очистке от пыли и грязи, осмотре узлов, проверке креплений, устранении течи, проверке уровня воды, топлива, масла и электролита в батарее, проверке работы контрольных приборов, сигнализации, агрегатов трактора и состояния шин. При работе в пыльных условиях особое внимание уделяют обслуживанию воздухоочистителя и радиатора.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Первое техническое обслуживание (ТО-1) включает операции ежесменного технического обслуживания и дополнительные операции: мойку и смазку узлов, промывку кассет - воздухоочистителя и замену масла, проверку батарей аккумуляторов, проверку давления воздуха в шинах и регулировку механизмов,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Второе техническое обслуживание (ТО-2) включает все операции первого технического обслуживания и допол</w:t>
      </w: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 xml:space="preserve">нительные операции: смену масла в картере двигателя, топливного насоса и регулятора числа оборотов, регулировку узлов, механизмов управления трактора, проверку, очистку и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промызку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деталей системы питания, смазки, гидравлики.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Третье техническое обслуживание (ТО-3) включает все операции второго технического обслуживания и допол</w:t>
      </w: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softHyphen/>
        <w:t xml:space="preserve">нительные операции: удаление шлама и накипи из системы охлаждения, промывку и смену смазки во всех картерах узлов, проверку и регулировку топливной аппаратуры, агрегатов системы смазки, гидравлики, электрооборудования. При этом техническом обслуживании проводят общее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безразборное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диагностирование технического состояния машины и решают вопрос о дальнейшей ее эксплуатации или постановке в ремонт. Третье техническое обслуживание проводят на пункте технического обслуживания.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Сезонное техническое обслуживание проводят при переходе к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осеннезимнему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весеннелетнему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периодам эксплуатации. При этом промывают систему охлаждения, топливные баки, фильтры,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топливопроводы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заменяют зимние или летние сорта масел, переводят электрооборудование на зимний или летний режим работы.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Техническое обслуживание сельскохозяйственных машин подразделяется на ежесменное, периодическое (комбайнов),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послесезонное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ежесменном техническом обслуживании очищают рабочие органы и при необходимости регулируют их, проверяют и подтягивают крепления, проверяют Смазку, устраняют неисправности.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послесезонном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техническом обслуживании очищают машину, проводят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безразборное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диагностирование узлов и агрегатов для определения потребности в ремонте или пригодности к дальнейшей эксплуатации.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Периодический технический осмотр машин производится специальными комиссиями один-два раза в год для контроля за правильной эксплуатацией </w:t>
      </w: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машинно-тракторного парка и проверки его технического состояния. К осмотру хозяйство готовит все имеющиеся машины. Результаты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осмотpa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оформляются актом, по которому принимаются соответствующие меры.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Ремонт техники требуется для поддержания или восстановления исправности и работоспособности машины.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Ремонты подразделяются на текущий и капитальный. Текущему ремонту подвергаются все машины (тракторы, комбайны и сельскохозяйственные машины), капитальному — тракторы и комбайны.</w:t>
      </w:r>
    </w:p>
    <w:p w:rsidR="0030115A" w:rsidRPr="0030115A" w:rsidRDefault="0030115A" w:rsidP="003011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текущем ремонте предусматривается частичная разборка машины. Как правило, один из ее узлов </w:t>
      </w:r>
      <w:hyperlink r:id="rId7" w:tooltip="Капитальный ремонт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капитально ремонтируют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а остальные подвергают тщательному контролю.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капитальном ремонте полностью восстанавливают работоспособность машины. Капитальный ремонт проводят в специализированных ремонтных мастерских или на заводах.</w:t>
      </w:r>
    </w:p>
    <w:p w:rsidR="0030115A" w:rsidRPr="0030115A" w:rsidRDefault="0030115A" w:rsidP="0030115A">
      <w:pPr>
        <w:pBdr>
          <w:left w:val="single" w:sz="6" w:space="15" w:color="417AC9"/>
          <w:bottom w:val="single" w:sz="2" w:space="5" w:color="808080"/>
        </w:pBdr>
        <w:shd w:val="clear" w:color="auto" w:fill="FFFFFF"/>
        <w:spacing w:before="450" w:after="75" w:line="240" w:lineRule="auto"/>
        <w:ind w:left="75" w:right="225"/>
        <w:textAlignment w:val="baseline"/>
        <w:outlineLvl w:val="1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Средства технического обслуживания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Базой для проведения технического обслуживания машин служит стационарный пункт технического обслуживания (ПТО) хозяйства и стационарные ПТО «Сельхозтехники» для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энергонасыщенных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тракторов К-701, К-700, Т-150.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нашей стране широко внедрен метод обслуживания техники механизированными звеньями мастеров-наладчиков. Во главе такого звена ставят опытного механизатора или механика.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Звенья обеспечивают передвижными механизированными агрегатами АТУ-А, АТУ-АМ и АТУ-4822, которые монтируются на шасси автомобиля; АТУ-П, АТУ-1500Д —на шасси тракторного прицепа; АТУ-С (АТУ-1768Б) — на самоходном тракторном шасси.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Эти агрегаты позволяют проводить ТО-1, ТО-2 за тракторами, комбайнами и другими сложными сельскохозяйственными машинами в полевых условиях. В проведении их мастеру-наладчику помогает механизатор. Для лучшего распределения операций между ними составляют технологические карты выполнения технического обслуживания.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подвоза горючего, воды и заправки машин на месте работы используют заправочные агрегаты МЗ-3904 на шасси автомобиля и МЗ-3905Т — на шасси двухосного тракторного прицепа.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Колхозы и совхозы получают также передвижные ремонтные мастерские марки МПР-817А (ГОСНИТИ-2), МПР-3901 и ПУ-МЗ-3703, имеющие все необходимое оборудование для выполнения сварочных, слесарных и регулировочных работ.</w:t>
      </w:r>
    </w:p>
    <w:p w:rsidR="0030115A" w:rsidRPr="0030115A" w:rsidRDefault="0030115A" w:rsidP="003011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последние годы в </w:t>
      </w:r>
      <w:hyperlink r:id="rId8" w:tooltip="Сельское хозяйство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сельском хозяйстве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стало быстро развиваться техническое диагностирование машин. В центральных ремонтных мастерских колхозов, совхозов, объединений «Сельхозтехника» начали создавать стационарные пункты диагностирования тракторов и сельскохозяйственных машин, позволяющие определить техническое состояние трактора без разборки его узлов.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этих целей предназначены передвижная диагностическая установка КИ-4270-ГОСНИТИ, передвижные ремонтно-диагностические мастерские МПР-817Д-ГОСНИТИ, МПР-992У-ГОСНИТИ и электронная диагностическая установка «</w:t>
      </w:r>
      <w:proofErr w:type="gram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Урожай»-</w:t>
      </w:r>
      <w:proofErr w:type="gram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(стационарная).</w:t>
      </w:r>
    </w:p>
    <w:p w:rsidR="0030115A" w:rsidRPr="0030115A" w:rsidRDefault="0030115A" w:rsidP="0030115A">
      <w:pPr>
        <w:pBdr>
          <w:left w:val="single" w:sz="6" w:space="15" w:color="417AC9"/>
          <w:bottom w:val="single" w:sz="2" w:space="5" w:color="808080"/>
        </w:pBdr>
        <w:shd w:val="clear" w:color="auto" w:fill="FFFFFF"/>
        <w:spacing w:before="450" w:after="75" w:line="240" w:lineRule="auto"/>
        <w:ind w:left="75" w:right="225"/>
        <w:textAlignment w:val="baseline"/>
        <w:outlineLvl w:val="1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Хранение техники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Хранение сельскохозяйственных машин является составной частью планово-предупредительной системы технического обслуживания машинно-тракторного парка. Оно должно быть налажено в каждом хозяйстве. Основным документом, определяющим правильное хранение техники, является ГОСТ 7751—71 — «Техника, используемая в сельском хозяйстве. Правила хранения». Он распространяется на тракторы, автомобили, другие сельскохозяйственные машины и оборудование животноводческих ферм, подлежащих сезонному и периодическому хранению в нерабочий период и период ремонта.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Стандартом установлены общие правила хранения машин в колхозах, совхозах, торговых базах объединений «Сельхозтехника» и других сельскохозяйственных предприятий.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Существуют три способа хранения: закрытый, открытый и комбинированный.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закрытом способе вся техника хранится в гаражах и сараях. Это самый надежный способ защиты машин от воздействия атмосферы, разукомплектования и требует наименьших затрат при подготовке и постановке машин на хранение.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открытом способе вся техника хранится на открытых площадках. Для этого их специально оборудуют: огораживают, освещают, строят отдельные полосы или целые площадки с твердым покрытием, делают специальные подставки, тумбы из бетона или металла для установки на них машин. Опыт многих хозяйств страны показывает, что на таких площадках достигается надлежащая сохранность машин.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комбинированном способе в гаражах и сараях хранят ответственные дорогостоящие узлы и детали машин, которые могут легко подвергнуться порче при непосредственном воздействии атмосферных факторов, остальные части хранят на открытых площадках.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Места для хранения машин, оборудованные соответствующим образом, называют машинными дворами.</w:t>
      </w:r>
    </w:p>
    <w:p w:rsidR="0030115A" w:rsidRPr="0030115A" w:rsidRDefault="0030115A" w:rsidP="003011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шинный двор — это комплекс сооружений, инженерно-технических объектов и площадок, предназначенных для технического обслуживания и хранения </w:t>
      </w:r>
      <w:hyperlink r:id="rId9" w:tooltip="Сельскохозяйственное оборудование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сельскохозяйственной техники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Машинные дворы подразделяются на центральные (на центральных усадьбах хозяйства) и производственные (в бригадах, отделениях).</w:t>
      </w:r>
    </w:p>
    <w:p w:rsidR="0030115A" w:rsidRPr="0030115A" w:rsidRDefault="0030115A" w:rsidP="003011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центральном машинном дворе оборудуют площадку или эстакаду для мойки машин, разгрузочно-погрузочную площадку с подъемно-транспортным оборудованием, склад для хранения запасных частей, узлов, деталей, резины и </w:t>
      </w:r>
      <w:hyperlink r:id="rId10" w:tooltip="Аккумуляторные батареи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аккумуляторных батарей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снимаемых с машины.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Производственный машинный двор имеет площадки для хранения техники, мойки машин, регулировки рабочих органов машин, а также склад горючих и смазочных материалов с заправочным постом.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Хорошо оборудованный машинный двор — основа высокопроизводительного использования машинно-тракторного парка хозяйства. Он позволяет обеспечить техническое обслуживание, высокую сохранность и работоспособность машин.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строительстве машинных дворов учитывают направление господствующих ветров, обеспечение отвода атмосферных осадков, поэтому территория должна иметь уклон 2—3° и отводные каналы для стока воды. На машинном дворе кроме площадок для хранения предусматриваются гаражи или навесы, площадки для сборки машин и агрегатов, площадки для машин, подлежащих списанию.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Машинный двор обеспечивается оборудованием для нанесения антикоррозионных покрытий.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Вокруг машинного двора делают ограждения, зеленые насаждения, а территорию оборудуют освещением. Машинный двор оборудуется противопожарными средствами и инвентарем.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Количество площадок для установки машин и места их расположения выбирают в каждом хозяйстве исходя из наличия техники и рельефа местности.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Машины устанавливают на кратковременное или длительное хранение. Кратковременное хранение организуют для машин, если их нерабочий период продолжается от 10 дней до 2 месяцев. Если нерабочий период составляет более 2 месяцев, машины ставят на длительное хранение. Подготовку машин к кратковременному хранению производят непосредственно после окончания полевых работ, а к длительному — не позднее 10 дней с момента окончания их. Машины по внесению удобрений и ядохимикатов готовят к хранению сразу после окончания работ.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Подготовка тракторов к хранению. Перед постановкой на хранение проверяют техническое состояние трактора, устраняют неисправности и проводят сезонное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техничеческое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обслуживание. Его очищают от пыли, грязи, тщательно моют, в картерах двигателя, коробках перемен передач, заднего моста и конечных передач заменяют масло. Затем трактор заводят, обкатывают и устанавливают на подставки. Сливают топливо и воду, снимают топливные фильтры, осматривают, очищают, моют, ополаскивают в чистом дизельном топливе и ставят на место,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топливопроводы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продувают сжатым воздухом. Промывают топливные баки.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каждый цилиндр основного и пускового двигателей заливают по 60—100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смі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консервационной смазки через отверстия форсунок и свечей. Рычаги, педали ставят в нейтральное положение, ослабляют натяжение всех пружин.</w:t>
      </w:r>
    </w:p>
    <w:p w:rsidR="0030115A" w:rsidRPr="0030115A" w:rsidRDefault="0030115A" w:rsidP="003011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Снимают ремни </w:t>
      </w:r>
      <w:hyperlink r:id="rId11" w:tooltip="Вентилятор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вентилятора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шланги гидросистемы, электрооборудование, </w:t>
      </w:r>
      <w:hyperlink r:id="rId12" w:tooltip="Карбюраторы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карбюратор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сиденья и инструмент, очищают от пыли, грязи, консервируют и сдают на склад.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Отверстия после снятия деталей закрывают деревянными или металлическими заглушками, герметизируют изоляционной лентой или другими материалами. Свечи, масленки, вентили и краники завертывают до отказа, чтобы в полости узлов и агрегатов не могли попасть атмосферные осадки.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поддон воздухоочистителя заливают масло выше нормального уровня.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Узлы и детали машин подкрашивают, покрывают защитной смазкой, пломбируют капот и кабину трактора.</w:t>
      </w:r>
    </w:p>
    <w:p w:rsidR="0030115A" w:rsidRPr="0030115A" w:rsidRDefault="0030115A" w:rsidP="0030115A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Перед постановкой сельскохозяйственных машин на хранение проводят сезонное, техническое обслуживание или ремонт. Машины очищают от пыли, грязи, моют, снимают цепи, ремни,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гидрошланги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гидроцилиндры, полотна, ножи режущих </w:t>
      </w:r>
      <w:bookmarkStart w:id="0" w:name="_GoBack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аппаратов и семяпроводы. Все детали очищают, промывают и покрывают </w:t>
      </w:r>
      <w:bookmarkEnd w:id="0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защитными средствами (лаком, смазкой, тальком и т. д.).</w:t>
      </w:r>
    </w:p>
    <w:p w:rsidR="0030115A" w:rsidRPr="0030115A" w:rsidRDefault="0030115A" w:rsidP="003011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Машины устанавливают на подставки, подкладки, причем пневматические колеса не должны касаться земли. При хранении открытым способом их обязательно покрывают светозащитным слоем </w:t>
      </w:r>
      <w:hyperlink r:id="rId13" w:tooltip="Пудра алюминиевая и бронзовая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алюминиевой пудры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или </w:t>
      </w:r>
      <w:proofErr w:type="spellStart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мелоказеиновым</w:t>
      </w:r>
      <w:proofErr w:type="spellEnd"/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составом.</w:t>
      </w:r>
    </w:p>
    <w:p w:rsidR="0030115A" w:rsidRPr="0030115A" w:rsidRDefault="0030115A" w:rsidP="003011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Неокрашенные части машин и рабочие органы плугов, </w:t>
      </w:r>
      <w:hyperlink r:id="rId14" w:tooltip="Культиваторы" w:history="1">
        <w:r w:rsidRPr="0030115A">
          <w:rPr>
            <w:rFonts w:ascii="Helvetica" w:eastAsia="Times New Roman" w:hAnsi="Helvetica" w:cs="Helvetic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культиваторов</w:t>
        </w:r>
      </w:hyperlink>
      <w:r w:rsidRPr="0030115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режущие аппараты комбайна, жаток, косилок покрывают предохранительной смазкой.</w:t>
      </w:r>
    </w:p>
    <w:p w:rsidR="00B620CF" w:rsidRDefault="00B620CF"/>
    <w:sectPr w:rsidR="00B6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5A"/>
    <w:rsid w:val="0030115A"/>
    <w:rsid w:val="00764202"/>
    <w:rsid w:val="00B620CF"/>
    <w:rsid w:val="00C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F6CD-3577-4678-94BC-430F574D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1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oe_hozyajstvo/" TargetMode="External"/><Relationship Id="rId13" Type="http://schemas.openxmlformats.org/officeDocument/2006/relationships/hyperlink" Target="http://www.pandia.ru/text/category/pudra_alyuminievaya_i_bronzova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apitalmznij_remont/" TargetMode="External"/><Relationship Id="rId12" Type="http://schemas.openxmlformats.org/officeDocument/2006/relationships/hyperlink" Target="http://pandia.ru/text/category/karbyurator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rabotnaya_plata/" TargetMode="External"/><Relationship Id="rId11" Type="http://schemas.openxmlformats.org/officeDocument/2006/relationships/hyperlink" Target="http://www.pandia.ru/text/category/ventilyator/" TargetMode="External"/><Relationship Id="rId5" Type="http://schemas.openxmlformats.org/officeDocument/2006/relationships/hyperlink" Target="http://www.pandia.ru/text/category/buhgalter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akkumulyatornie_batarei/" TargetMode="External"/><Relationship Id="rId4" Type="http://schemas.openxmlformats.org/officeDocument/2006/relationships/hyperlink" Target="http://www.pandia.ru/text/category/sistemi_ohlazhdeniya/" TargetMode="External"/><Relationship Id="rId9" Type="http://schemas.openxmlformats.org/officeDocument/2006/relationships/hyperlink" Target="http://www.pandia.ru/text/category/selmzskohozyajstvennoe_oborudovanie/" TargetMode="External"/><Relationship Id="rId14" Type="http://schemas.openxmlformats.org/officeDocument/2006/relationships/hyperlink" Target="http://pandia.ru/text/category/kulmztivato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2020-12-07T18:13:00Z</dcterms:created>
  <dcterms:modified xsi:type="dcterms:W3CDTF">2020-12-07T18:14:00Z</dcterms:modified>
</cp:coreProperties>
</file>