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5D" w:rsidRPr="00E33EB2" w:rsidRDefault="0064535D" w:rsidP="00E33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B2">
        <w:rPr>
          <w:rFonts w:ascii="Times New Roman" w:hAnsi="Times New Roman" w:cs="Times New Roman"/>
          <w:b/>
          <w:sz w:val="24"/>
          <w:szCs w:val="24"/>
        </w:rPr>
        <w:t xml:space="preserve">Предмет: Устройство и техническое обслуживание </w:t>
      </w:r>
    </w:p>
    <w:p w:rsidR="002C6B6E" w:rsidRPr="00E33EB2" w:rsidRDefault="0064535D" w:rsidP="00E33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B2">
        <w:rPr>
          <w:rFonts w:ascii="Times New Roman" w:hAnsi="Times New Roman" w:cs="Times New Roman"/>
          <w:b/>
          <w:sz w:val="24"/>
          <w:szCs w:val="24"/>
        </w:rPr>
        <w:t>транспортных средств категории «В» как объектов управления.</w:t>
      </w:r>
    </w:p>
    <w:p w:rsidR="0064535D" w:rsidRPr="00E33EB2" w:rsidRDefault="0064535D" w:rsidP="00E33E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B2">
        <w:rPr>
          <w:rFonts w:ascii="Times New Roman" w:hAnsi="Times New Roman" w:cs="Times New Roman"/>
          <w:b/>
          <w:sz w:val="24"/>
          <w:szCs w:val="24"/>
        </w:rPr>
        <w:t>Тема 1.1: Общее устройство транспортных средств категории «В»</w:t>
      </w:r>
    </w:p>
    <w:p w:rsidR="002C6B6E" w:rsidRPr="00E33EB2" w:rsidRDefault="002C6B6E" w:rsidP="00E33E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транспортным средствам категории «В» относятся автомобили, разрешенная максимальная масса которых не превышает 3500 кг</w:t>
      </w:r>
      <w:proofErr w:type="gram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,</w:t>
      </w:r>
      <w:proofErr w:type="gram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число пассажиров, не считая </w:t>
      </w:r>
      <w:hyperlink r:id="rId6" w:tgtFrame="_blank" w:tooltip="2. Общие обязанности водителей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водителя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превышает восьми.</w:t>
      </w:r>
    </w:p>
    <w:p w:rsidR="002C6B6E" w:rsidRPr="00E33EB2" w:rsidRDefault="002C6B6E" w:rsidP="00E33E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 </w:t>
      </w:r>
      <w:hyperlink r:id="rId7" w:tgtFrame="_blank" w:tooltip="Уроки Вождения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узлов и механизмов, которые образует три его основные части: </w:t>
      </w:r>
      <w:hyperlink r:id="rId8" w:tgtFrame="_blank" w:tooltip="Пуск двигателя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двигатель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шасси и кузов:</w:t>
      </w:r>
    </w:p>
    <w:p w:rsidR="002C6B6E" w:rsidRPr="00E33EB2" w:rsidRDefault="004B445C" w:rsidP="00E33EB2">
      <w:pPr>
        <w:shd w:val="clear" w:color="auto" w:fill="F5F5F5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EB2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Водители транспортных средств категории «В» — самая быстрорастущая «армия» автомобилистов. Парк легковых автомобилей в стране быстро увеличивается, из рук в руки переходят подержанные автомобили. Обучать  нужно не только правилам дорожного движения и технике вождения. Зачастую смысл положений Правил и приемов вождения можно постичь, лишь зная хотя бы начальные сведения по устройству автомобиля, которым управляешь.</w:t>
      </w:r>
    </w:p>
    <w:p w:rsidR="004B445C" w:rsidRPr="00E33EB2" w:rsidRDefault="004B445C" w:rsidP="00E33EB2">
      <w:pPr>
        <w:shd w:val="clear" w:color="auto" w:fill="F5F5F5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45C" w:rsidRPr="00E33EB2" w:rsidRDefault="004B445C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Начинающие водители являются причиной многочисленных аварий из-за своей бравады в совокупности с недостатком опыта вождения и плохими знаниями устройства автомобиля. Они думают, что машина послушно во всем подчиняется воле водителя, и представляют себя гонщиками. А создав аварийную ситуацию, такие водители теряются и за секунды до аварии не могут выбрать правильное решение.</w:t>
      </w:r>
    </w:p>
    <w:p w:rsidR="004B445C" w:rsidRPr="00E33EB2" w:rsidRDefault="004B445C" w:rsidP="00E33EB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E33EB2">
        <w:t>На благополучный выход из создавшейся ситуации за короткий промежуток времени большое влияние оказывают знания водителем устройства и работы механизмов, систем и агрегатов автомобиля. Подробности об устройстве вашего личного автомобиля можете узнать из руководства завода</w:t>
      </w:r>
      <w:r w:rsidR="008C3E50">
        <w:t xml:space="preserve"> </w:t>
      </w:r>
      <w:r w:rsidRPr="00E33EB2">
        <w:t>изготовителя по эксплуатации и техническому обслуживанию, составленного сп</w:t>
      </w:r>
      <w:r w:rsidR="008C3E50">
        <w:t>ециалистами завода, и из лекций урока</w:t>
      </w:r>
      <w:r w:rsidRPr="00E33EB2">
        <w:t>.</w:t>
      </w:r>
    </w:p>
    <w:p w:rsidR="00976038" w:rsidRPr="00E33EB2" w:rsidRDefault="00976038" w:rsidP="00E33E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038" w:rsidRPr="00E33EB2" w:rsidRDefault="00976038" w:rsidP="00E33EB2">
      <w:pPr>
        <w:pStyle w:val="3"/>
        <w:shd w:val="clear" w:color="auto" w:fill="FFFFFF"/>
        <w:spacing w:before="300" w:beforeAutospacing="0" w:after="30" w:afterAutospacing="0" w:line="360" w:lineRule="auto"/>
        <w:textAlignment w:val="baseline"/>
        <w:rPr>
          <w:sz w:val="24"/>
          <w:szCs w:val="24"/>
        </w:rPr>
      </w:pPr>
      <w:r w:rsidRPr="00E33EB2">
        <w:rPr>
          <w:sz w:val="24"/>
          <w:szCs w:val="24"/>
        </w:rPr>
        <w:t>Основные части автомобиля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Автомобиль состоит из трех основных частей: двигателя, шасси и кузова.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</w:rPr>
        <w:t>Двигател</w:t>
      </w:r>
      <w:proofErr w:type="gramStart"/>
      <w:r w:rsidRPr="00E33EB2">
        <w:rPr>
          <w:b/>
        </w:rPr>
        <w:t>ь-</w:t>
      </w:r>
      <w:proofErr w:type="gramEnd"/>
      <w:r w:rsidRPr="00E33EB2">
        <w:t xml:space="preserve"> является источником механической энергии.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</w:rPr>
        <w:lastRenderedPageBreak/>
        <w:t>Шасси</w:t>
      </w:r>
      <w:r w:rsidRPr="00E33EB2">
        <w:t> — совокупность агрегатов, предназначенных для передачи механической энергии от двигателя к ведущим колесам, передвижения автомобиля и управления им.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</w:rPr>
        <w:t>Кузов </w:t>
      </w:r>
      <w:r w:rsidRPr="00E33EB2">
        <w:t>— несущая часть легкового автомобиля, на которой закреплены двигатель и агрегаты трансмиссии, ходовой части и системы управления. В кузове размещаются пассажиры и багаж.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</w:rPr>
        <w:t>Шасси</w:t>
      </w:r>
      <w:r w:rsidRPr="00E33EB2">
        <w:t xml:space="preserve"> включает в себя трансмиссию, ходовую часть и системы управления. 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  <w:rPr>
          <w:b/>
        </w:rPr>
      </w:pPr>
      <w:r w:rsidRPr="00E33EB2">
        <w:rPr>
          <w:b/>
        </w:rPr>
        <w:t>Трансмиссия</w:t>
      </w:r>
      <w:r w:rsidRPr="00E33EB2">
        <w:t xml:space="preserve"> состоит из </w:t>
      </w:r>
      <w:r w:rsidRPr="00E33EB2">
        <w:rPr>
          <w:b/>
        </w:rPr>
        <w:t>сцепления, коробки передач, карданной передачи и ведущего моста.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Сцепление</w:t>
      </w:r>
      <w:r w:rsidRPr="00E33EB2">
        <w:t xml:space="preserve"> позволяет водителю кратковременно разъединять вал двигателя и трансмиссию перед включением передачи и плавно их соединять после переключения для </w:t>
      </w:r>
      <w:proofErr w:type="spellStart"/>
      <w:r w:rsidRPr="00E33EB2">
        <w:t>трогания</w:t>
      </w:r>
      <w:proofErr w:type="spellEnd"/>
      <w:r w:rsidRPr="00E33EB2">
        <w:t xml:space="preserve"> автомобиля с места или изменения скорости. При отсутствии сцепления автомобиль вынужден был бы трогаться с места в момент пуска двигателя.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Коробка передач</w:t>
      </w:r>
      <w:r w:rsidRPr="00E33EB2">
        <w:t xml:space="preserve"> необходима для выбора скорости и реализации мощности двигателя в разных режимах движения путем включения различных передач, а также для изменения направления движения (например, с переднего хода на </w:t>
      </w:r>
      <w:proofErr w:type="gramStart"/>
      <w:r w:rsidRPr="00E33EB2">
        <w:t>задний</w:t>
      </w:r>
      <w:proofErr w:type="gramEnd"/>
      <w:r w:rsidRPr="00E33EB2">
        <w:t xml:space="preserve"> и наоборот).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</w:rPr>
        <w:t>Карданная передача</w:t>
      </w:r>
      <w:r w:rsidRPr="00E33EB2">
        <w:t xml:space="preserve"> (на </w:t>
      </w:r>
      <w:proofErr w:type="spellStart"/>
      <w:r w:rsidRPr="00E33EB2">
        <w:t>заднеприводном</w:t>
      </w:r>
      <w:proofErr w:type="spellEnd"/>
      <w:r w:rsidRPr="00E33EB2">
        <w:t xml:space="preserve"> автомобиле) передает крутящий момент от валов коробки передач к ведущему мосту.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Ведущий мост объединяет главную передачу</w:t>
      </w:r>
      <w:r w:rsidRPr="00E33EB2">
        <w:t xml:space="preserve"> и приводные валы (полуоси 4), передающие вращение и усилие валов трансмиссии к ведущим колесам автомобиля.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Ходовая часть</w:t>
      </w:r>
      <w:r w:rsidRPr="00E33EB2">
        <w:t> объединяет колеса и системы их крепления к кузову (переднюю и заднюю подвески). Она обеспечивает движение автомобиля с помощью ведущих колес.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Системы управления</w:t>
      </w:r>
      <w:r w:rsidRPr="00E33EB2">
        <w:t> включают в себя рулевое управление для изменения направления движения автомобиля и тормозную систему.</w:t>
      </w:r>
    </w:p>
    <w:p w:rsidR="00E33EB2" w:rsidRPr="00E33EB2" w:rsidRDefault="00E33EB2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lastRenderedPageBreak/>
        <w:t>Органы управления большинства автомобилей расположены в их салонах практически одинаково. Осваивая новую для себя модель автомобиля, водитель не должен оказаться в ситуации безрезультатного поиска того или иного рычага или выключателя — это может быть опасным при движении. Поэтому даже имеющему большой стаж и опыт водителю нелишне бывает посвятить несколько часов «привыканию» к новому автомобилю. А новичку «общение» с органами управления первого своего автомобиля следует довести до автоматизма.</w:t>
      </w:r>
    </w:p>
    <w:p w:rsidR="00827687" w:rsidRPr="00E33EB2" w:rsidRDefault="00827687" w:rsidP="00E33EB2">
      <w:pPr>
        <w:pStyle w:val="3"/>
        <w:shd w:val="clear" w:color="auto" w:fill="FFFFFF"/>
        <w:spacing w:before="300" w:beforeAutospacing="0" w:after="30" w:afterAutospacing="0" w:line="360" w:lineRule="auto"/>
        <w:textAlignment w:val="baseline"/>
        <w:rPr>
          <w:sz w:val="24"/>
          <w:szCs w:val="24"/>
        </w:rPr>
      </w:pPr>
    </w:p>
    <w:p w:rsidR="00827687" w:rsidRPr="00E33EB2" w:rsidRDefault="00827687" w:rsidP="00E33EB2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sz w:val="24"/>
          <w:szCs w:val="24"/>
        </w:rPr>
      </w:pPr>
      <w:r w:rsidRPr="00E33EB2">
        <w:rPr>
          <w:i/>
          <w:sz w:val="24"/>
          <w:szCs w:val="24"/>
        </w:rPr>
        <w:t xml:space="preserve">Кузов </w:t>
      </w:r>
      <w:r w:rsidR="00E33EB2" w:rsidRPr="00E33EB2">
        <w:rPr>
          <w:i/>
          <w:sz w:val="24"/>
          <w:szCs w:val="24"/>
        </w:rPr>
        <w:t xml:space="preserve"> </w:t>
      </w:r>
    </w:p>
    <w:p w:rsidR="00827687" w:rsidRPr="00E33EB2" w:rsidRDefault="00827687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Кузов — «главная деталь» автомобиля, его «лицо». Он определяет модель, а подчас и марку автомобиля.</w:t>
      </w:r>
    </w:p>
    <w:p w:rsidR="00827687" w:rsidRPr="00E33EB2" w:rsidRDefault="00827687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Кузов предназначен для размещения водителя и пассажиров, обеспечения их комфорта и безопасности при поездке, а также для транспортировки их груза. Многообразие типов кузовов очень велико.</w:t>
      </w:r>
    </w:p>
    <w:p w:rsidR="00827687" w:rsidRPr="00E33EB2" w:rsidRDefault="00827687" w:rsidP="00E33EB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E33EB2">
        <w:t>Основные типы конструкции кузова легкового автомобиля — рамная и несущая. Рамными выполняются, как правило, кузова все-дорожников (</w:t>
      </w:r>
      <w:hyperlink r:id="rId9" w:tooltip="УАЗ" w:history="1">
        <w:r w:rsidRPr="00E33EB2">
          <w:rPr>
            <w:rStyle w:val="a5"/>
            <w:color w:val="auto"/>
            <w:bdr w:val="none" w:sz="0" w:space="0" w:color="auto" w:frame="1"/>
          </w:rPr>
          <w:t>УАЗ</w:t>
        </w:r>
      </w:hyperlink>
      <w:r w:rsidRPr="00E33EB2">
        <w:t>), микроавтобусов и легких грузовиков («Газель», «Соболь»). У этого типа кузова двигатель, элементы трансмиссии и ходовой части крепятся к мощной раме. У всех остальных легковых автомобилей отечественного производства силовой агрегат (двигатель в сборе со сцеплением и коробкой передач), элементы трансмиссии и ходовой части крепятся непосредственно к кузову, который в этом случае называется несущим.</w:t>
      </w:r>
    </w:p>
    <w:p w:rsidR="00827687" w:rsidRPr="00E33EB2" w:rsidRDefault="00827687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 xml:space="preserve">Роль рамы, обеспечивающей жесткость конструкции, у несущего кузова выполняет каркас — набор силовых элементов, часть из которых имеет коробчатое сечение. Элементы каркаса соединены сваркой и подлежат замене только при серьезных повреждениях, например во время аварии. Силовая схема каркаса рассчитывается так, чтобы при столкновении автомобиля (фронтальном или боковом) с каким-либо объектом энергия удара максимально снижалась, при этом пассажиры оказывались бы вне зон деформации, как бы в несминаемой «клетке». Такая конструкция — часть схемы пассивной безопасности автомобиля. Другие ее части — устанавливаемые спереди и сзади кузова </w:t>
      </w:r>
      <w:proofErr w:type="spellStart"/>
      <w:r w:rsidRPr="00E33EB2">
        <w:t>энергопоглощающие</w:t>
      </w:r>
      <w:proofErr w:type="spellEnd"/>
      <w:r w:rsidRPr="00E33EB2">
        <w:t xml:space="preserve"> бамперы, продольные брусья в дверях, надувные подушки </w:t>
      </w:r>
      <w:r w:rsidRPr="00E33EB2">
        <w:lastRenderedPageBreak/>
        <w:t xml:space="preserve">безопасности (устанавливаются на небольшой части отечественных автомобилей), ремни безопасности водителя и пассажиров, </w:t>
      </w:r>
      <w:proofErr w:type="spellStart"/>
      <w:r w:rsidRPr="00E33EB2">
        <w:t>травмобезопасная</w:t>
      </w:r>
      <w:proofErr w:type="spellEnd"/>
      <w:r w:rsidRPr="00E33EB2">
        <w:t xml:space="preserve"> рулевая колонка, панель приборов и элементы отделки пассажирского салона из упругих материалов.</w:t>
      </w:r>
    </w:p>
    <w:p w:rsidR="00827687" w:rsidRPr="00E33EB2" w:rsidRDefault="00827687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 xml:space="preserve">Сиденья первого и второго рядов всегда оборудуются ремнями безопасности для водителя и пассажиров. Передние сиденья оснащены набором регулировок: их можно сдвигать вперед или назад, выбирать удобный для посадки наклон спинки, а также, в некоторых случаях — изменять высоту сиденья относительно пола кузова. Спинки передних сидений оборудованы подголовниками, предотвращающими </w:t>
      </w:r>
      <w:proofErr w:type="spellStart"/>
      <w:r w:rsidRPr="00E33EB2">
        <w:t>травмоопасное</w:t>
      </w:r>
      <w:proofErr w:type="spellEnd"/>
      <w:r w:rsidRPr="00E33EB2">
        <w:t xml:space="preserve"> откидывание головы человека при ударе автомобиля сзади. Заднее сиденье автомобилей с кузовами «</w:t>
      </w:r>
      <w:proofErr w:type="spellStart"/>
      <w:r w:rsidRPr="00E33EB2">
        <w:t>хэтчбек</w:t>
      </w:r>
      <w:proofErr w:type="spellEnd"/>
      <w:r w:rsidRPr="00E33EB2">
        <w:t>» и «универсал» может складываться целиком или частями для увеличения объема багажного отделения.</w:t>
      </w:r>
    </w:p>
    <w:p w:rsidR="00827687" w:rsidRPr="00E33EB2" w:rsidRDefault="00827687" w:rsidP="00E33EB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E33EB2">
        <w:t xml:space="preserve">Комфорт водителя и пассажиров в поездке обеспечивается применением в отделке салона современных </w:t>
      </w:r>
      <w:proofErr w:type="spellStart"/>
      <w:r w:rsidRPr="00E33EB2">
        <w:t>травмобезопасных</w:t>
      </w:r>
      <w:proofErr w:type="spellEnd"/>
      <w:r w:rsidRPr="00E33EB2">
        <w:t xml:space="preserve"> </w:t>
      </w:r>
      <w:proofErr w:type="spellStart"/>
      <w:r w:rsidRPr="00E33EB2">
        <w:t>шумои</w:t>
      </w:r>
      <w:proofErr w:type="spellEnd"/>
      <w:r w:rsidRPr="00E33EB2">
        <w:t xml:space="preserve"> теплоизолирующих материалов. В жаркую погоду комфортную температуру в салоне помогают поддерживать система </w:t>
      </w:r>
      <w:hyperlink r:id="rId10" w:tooltip="Вентиляция" w:history="1">
        <w:r w:rsidRPr="00E33EB2">
          <w:rPr>
            <w:rStyle w:val="a5"/>
            <w:color w:val="auto"/>
            <w:bdr w:val="none" w:sz="0" w:space="0" w:color="auto" w:frame="1"/>
          </w:rPr>
          <w:t>вентиляции</w:t>
        </w:r>
      </w:hyperlink>
      <w:r w:rsidRPr="00E33EB2">
        <w:t xml:space="preserve"> стекла и опускные стекла передних и задних дверей. В холодную погоду воздух в салоне нагревается </w:t>
      </w:r>
      <w:proofErr w:type="spellStart"/>
      <w:r w:rsidRPr="00E33EB2">
        <w:t>отопителем</w:t>
      </w:r>
      <w:proofErr w:type="spellEnd"/>
      <w:r w:rsidRPr="00E33EB2">
        <w:t>. Системой вентиляции и отопления можно управлять с места водителя.</w:t>
      </w:r>
    </w:p>
    <w:p w:rsidR="00827687" w:rsidRPr="00E33EB2" w:rsidRDefault="00827687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В салоне размещены все органы управления автомобилем, необходимые для выбора режима и изменения направления его движения. В поле зрения водителя находятся контрольные приборы и лампы, информирующие о параметрах работы двигателя и движения автомобиля.</w:t>
      </w:r>
    </w:p>
    <w:p w:rsidR="00827687" w:rsidRPr="00E33EB2" w:rsidRDefault="00827687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Снаружи (на передних частях передних дверей) и внутри салона (над ветровым стеклом в центре) устанавливаются зеркала заднего вида, помогающие водителю обеспечить безопасность маневров автомобиля (поворотов, перестроений или движения задним ходом).</w:t>
      </w:r>
    </w:p>
    <w:p w:rsidR="00976038" w:rsidRPr="00E33EB2" w:rsidRDefault="00976038" w:rsidP="00E33EB2">
      <w:pPr>
        <w:pStyle w:val="3"/>
        <w:shd w:val="clear" w:color="auto" w:fill="FFFFFF"/>
        <w:spacing w:before="300" w:beforeAutospacing="0" w:after="30" w:afterAutospacing="0" w:line="360" w:lineRule="auto"/>
        <w:textAlignment w:val="baseline"/>
        <w:rPr>
          <w:sz w:val="24"/>
          <w:szCs w:val="24"/>
        </w:rPr>
      </w:pPr>
      <w:r w:rsidRPr="00E33EB2">
        <w:rPr>
          <w:sz w:val="24"/>
          <w:szCs w:val="24"/>
        </w:rPr>
        <w:t>Классификация автомобилей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К категории «В» относятся автомобили с разрешенной максимальной массой не более 3,5 тис числом мест не более 8.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lastRenderedPageBreak/>
        <w:t>В зависимости от формы кузова и количества дверей различают следующие наиболее известные типы кузовов автомобилей:</w:t>
      </w:r>
    </w:p>
    <w:p w:rsidR="00976038" w:rsidRPr="00E33EB2" w:rsidRDefault="00976038" w:rsidP="00E33EB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E33EB2">
        <w:rPr>
          <w:b/>
          <w:i/>
        </w:rPr>
        <w:t>седан </w:t>
      </w:r>
      <w:r w:rsidRPr="00E33EB2">
        <w:t xml:space="preserve">— </w:t>
      </w:r>
      <w:proofErr w:type="spellStart"/>
      <w:r w:rsidRPr="00E33EB2">
        <w:t>трехобъемный</w:t>
      </w:r>
      <w:proofErr w:type="spellEnd"/>
      <w:r w:rsidRPr="00E33EB2">
        <w:t xml:space="preserve"> (моторный отсек + пассажирский салон + багажник) </w:t>
      </w:r>
      <w:proofErr w:type="spellStart"/>
      <w:r w:rsidRPr="00E33EB2">
        <w:t>четырехдверный</w:t>
      </w:r>
      <w:proofErr w:type="spellEnd"/>
      <w:r w:rsidRPr="00E33EB2">
        <w:t xml:space="preserve"> кузов. Примеры — </w:t>
      </w:r>
      <w:hyperlink r:id="rId11" w:tooltip="Lada (ВАЗ)" w:history="1">
        <w:r w:rsidRPr="00E33EB2">
          <w:rPr>
            <w:rStyle w:val="a5"/>
            <w:color w:val="auto"/>
            <w:u w:val="none"/>
            <w:bdr w:val="none" w:sz="0" w:space="0" w:color="auto" w:frame="1"/>
          </w:rPr>
          <w:t>ВАЗ</w:t>
        </w:r>
      </w:hyperlink>
      <w:r w:rsidRPr="00E33EB2">
        <w:t>-2105, -2110, ГАЗ-3110;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универсал</w:t>
      </w:r>
      <w:r w:rsidRPr="00E33EB2">
        <w:t xml:space="preserve"> — </w:t>
      </w:r>
      <w:proofErr w:type="spellStart"/>
      <w:r w:rsidRPr="00E33EB2">
        <w:t>двухобъемный</w:t>
      </w:r>
      <w:proofErr w:type="spellEnd"/>
      <w:r w:rsidRPr="00E33EB2">
        <w:t xml:space="preserve"> (</w:t>
      </w:r>
      <w:proofErr w:type="spellStart"/>
      <w:r w:rsidRPr="00E33EB2">
        <w:t>моторныйотсек</w:t>
      </w:r>
      <w:proofErr w:type="spellEnd"/>
      <w:r w:rsidRPr="00E33EB2">
        <w:t xml:space="preserve"> + грузопассажирский салон) </w:t>
      </w:r>
      <w:proofErr w:type="spellStart"/>
      <w:r w:rsidRPr="00E33EB2">
        <w:t>пятидверный</w:t>
      </w:r>
      <w:proofErr w:type="spellEnd"/>
      <w:r w:rsidRPr="00E33EB2">
        <w:t xml:space="preserve"> кузов. Пятая (задняя) дверь вертикальная или слегка наклонная для увеличения объема багажника. Примеры </w:t>
      </w:r>
      <w:proofErr w:type="gramStart"/>
      <w:r w:rsidRPr="00E33EB2">
        <w:t>—В</w:t>
      </w:r>
      <w:proofErr w:type="gramEnd"/>
      <w:r w:rsidRPr="00E33EB2">
        <w:t>АЗ-2104, -2111, ГАЗ-31022;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proofErr w:type="spellStart"/>
      <w:r w:rsidRPr="00E33EB2">
        <w:rPr>
          <w:b/>
        </w:rPr>
        <w:t>хэтчбек</w:t>
      </w:r>
      <w:proofErr w:type="spellEnd"/>
      <w:r w:rsidRPr="00E33EB2">
        <w:rPr>
          <w:b/>
        </w:rPr>
        <w:t> </w:t>
      </w:r>
      <w:r w:rsidRPr="00E33EB2">
        <w:t xml:space="preserve">— </w:t>
      </w:r>
      <w:proofErr w:type="spellStart"/>
      <w:r w:rsidRPr="00E33EB2">
        <w:t>двухобъемный</w:t>
      </w:r>
      <w:proofErr w:type="spellEnd"/>
      <w:r w:rsidRPr="00E33EB2">
        <w:t xml:space="preserve"> (</w:t>
      </w:r>
      <w:proofErr w:type="spellStart"/>
      <w:r w:rsidRPr="00E33EB2">
        <w:t>моторныйотсек</w:t>
      </w:r>
      <w:proofErr w:type="spellEnd"/>
      <w:r w:rsidRPr="00E33EB2">
        <w:t xml:space="preserve"> + грузопассажирский салон) трех - или </w:t>
      </w:r>
      <w:proofErr w:type="spellStart"/>
      <w:r w:rsidRPr="00E33EB2">
        <w:t>пятидверный</w:t>
      </w:r>
      <w:proofErr w:type="spellEnd"/>
      <w:r w:rsidRPr="00E33EB2">
        <w:t xml:space="preserve"> кузов. Задняя дверь выполнена наклонной для улучшения аэродинамики. Примеры — ВАЗ-2109, -2112, Иж-2126, «Москвич-2141».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На улице и по телевизору вы можете увидеть и другие типы кузовов: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вагон</w:t>
      </w:r>
      <w:r w:rsidRPr="00E33EB2">
        <w:t xml:space="preserve"> — автомобиль с кузовом, не имеющим </w:t>
      </w:r>
      <w:proofErr w:type="gramStart"/>
      <w:r w:rsidRPr="00E33EB2">
        <w:t>выступающих</w:t>
      </w:r>
      <w:proofErr w:type="gramEnd"/>
      <w:r w:rsidRPr="00E33EB2">
        <w:t xml:space="preserve"> багажного отделения и моторного отсека. Например, автомобиль «Газель».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кабриолет</w:t>
      </w:r>
      <w:r w:rsidRPr="00E33EB2">
        <w:t> — это автомобиль без крыши или с крышей, которая может складываться по желанию водителя.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rPr>
          <w:b/>
          <w:i/>
        </w:rPr>
        <w:t>лимузин</w:t>
      </w:r>
      <w:r w:rsidRPr="00E33EB2">
        <w:t> — автомобиль, имеющий кузов с дополнительными сидениями и перегородкой, отделяющей водителя от салона для пассажиров.</w:t>
      </w:r>
    </w:p>
    <w:p w:rsidR="00976038" w:rsidRPr="00E33EB2" w:rsidRDefault="00976038" w:rsidP="00E33EB2">
      <w:pPr>
        <w:pStyle w:val="a3"/>
        <w:shd w:val="clear" w:color="auto" w:fill="FFFFFF"/>
        <w:spacing w:before="375" w:beforeAutospacing="0" w:after="450" w:afterAutospacing="0" w:line="360" w:lineRule="auto"/>
        <w:textAlignment w:val="baseline"/>
      </w:pPr>
      <w:r w:rsidRPr="00E33EB2">
        <w:t>Несмотря на разнообразие конструкций автомобилей, основные принципы работы агрегатов, механизмов и систем у них общие. Поэтому устройство и работа агрегатов и механизмов описываются в книгах часто без указания марки автомобиля.</w:t>
      </w:r>
    </w:p>
    <w:p w:rsidR="00976038" w:rsidRPr="00E33EB2" w:rsidRDefault="00976038" w:rsidP="00E33E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B6E" w:rsidRDefault="002C6B6E" w:rsidP="00E33E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Автомобили</w:t>
      </w: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подразделяют </w:t>
      </w:r>
      <w:proofErr w:type="gram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E33EB2" w:rsidRPr="00E33EB2" w:rsidRDefault="00E33EB2" w:rsidP="00E33EB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6E" w:rsidRPr="00E33EB2" w:rsidRDefault="002C6B6E" w:rsidP="00E33EB2">
      <w:pPr>
        <w:numPr>
          <w:ilvl w:val="0"/>
          <w:numId w:val="2"/>
        </w:numPr>
        <w:spacing w:after="0" w:line="36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заднеприводные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автомобили, которые движутся за счет вращения задних колес, т.е. крутящийся момент от двигателя передается только на задние </w:t>
      </w:r>
      <w:hyperlink r:id="rId12" w:tgtFrame="_blank" w:tooltip="Колеса и шины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колеса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Задние </w:t>
      </w:r>
      <w:proofErr w:type="spellStart"/>
      <w:r w:rsidR="00D54202"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"http://natalianakonechnaja.com/kolesa-i-shiny/" \o "Колеса и шины" \t "_blank" </w:instrText>
      </w:r>
      <w:r w:rsidR="00D54202"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</w:t>
      </w:r>
      <w:r w:rsidR="00D54202"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ведущими и толкают перед собой </w:t>
      </w:r>
      <w:hyperlink r:id="rId13" w:tgtFrame="_blank" w:tooltip="Уроки Вождения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Передние </w:t>
      </w:r>
      <w:hyperlink r:id="rId14" w:tgtFrame="_blank" w:tooltip="Колеса и шины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колеса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нужны для опоры, изменения направления движения и снижения скорости, т.к. тормоза установлены на все 4 колеса;</w:t>
      </w:r>
    </w:p>
    <w:p w:rsidR="002C6B6E" w:rsidRPr="00E33EB2" w:rsidRDefault="002C6B6E" w:rsidP="00E33EB2">
      <w:pPr>
        <w:numPr>
          <w:ilvl w:val="0"/>
          <w:numId w:val="2"/>
        </w:numPr>
        <w:spacing w:after="0" w:line="360" w:lineRule="auto"/>
        <w:ind w:left="5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переднеприводные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крутящий момент от двигателя передается на передние колеса. Задние ведомые колеса выполняют опорные и тормозные функции, а передние колеса приводят машину в движение. Ведущие колеса тянут </w:t>
      </w:r>
      <w:hyperlink r:id="rId15" w:tgtFrame="_blank" w:tooltip="Уроки ПДД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</w:t>
      </w:r>
      <w:proofErr w:type="gram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передние колеса еще являются управляемые. А в этом случае сила тяги прикладывается в направлении поворота колеса, из-за чего транспорт с передним приводом более устойчив на дороге, чем </w:t>
      </w:r>
      <w:proofErr w:type="spell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заднеприводный</w:t>
      </w:r>
      <w:proofErr w:type="gram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римером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ваш опыт из детства. Вспомните, как вы возили санки за веревку, привязанную впереди (</w:t>
      </w:r>
      <w:proofErr w:type="spell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переднеприводный</w:t>
      </w:r>
      <w:hyperlink r:id="rId16" w:tgtFrame="_blank" w:tooltip="Уроки ПДД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</w:t>
        </w:r>
        <w:proofErr w:type="spellEnd"/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Вам легко удавалось направлять их по нужной траектории. А если вы санки толкали сзади — </w:t>
      </w:r>
      <w:proofErr w:type="spell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заднеприводный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gtFrame="_blank" w:tooltip="Уроки ПДД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автомобиль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санки меняют траекторию и вы сталкивались с трудностью управления ими.</w:t>
      </w:r>
    </w:p>
    <w:p w:rsidR="00B971A5" w:rsidRPr="00E33EB2" w:rsidRDefault="002C6B6E" w:rsidP="00E33EB2">
      <w:pPr>
        <w:numPr>
          <w:ilvl w:val="0"/>
          <w:numId w:val="2"/>
        </w:numPr>
        <w:spacing w:after="0" w:line="360" w:lineRule="auto"/>
        <w:ind w:left="564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полноприводные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у этих автомобилей являются ведущими как задние, так и передние колеса, а ведомых вообще </w:t>
      </w:r>
      <w:proofErr w:type="gram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все четыре колеса трудятся</w:t>
      </w:r>
      <w:proofErr w:type="gram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совместно. Работая в унисон, передние колеса тянут, а задние толкают автомобиль. Некоторые </w:t>
      </w:r>
      <w:proofErr w:type="spell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легковые автомобили имеют отключаемый передний или задний мост, т.е. по желанию </w:t>
      </w:r>
      <w:hyperlink r:id="rId18" w:tgtFrame="_blank" w:tooltip="2. Общие обязанности водителей" w:history="1">
        <w:r w:rsidRPr="00E33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водителя</w:t>
        </w:r>
      </w:hyperlink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ведущими у них могут быть как четыре, так и два колеса. </w:t>
      </w:r>
      <w:proofErr w:type="spellStart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Полноприводные</w:t>
      </w:r>
      <w:proofErr w:type="spellEnd"/>
      <w:r w:rsidRPr="00E3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легковые «вездеходы» отлично подходят для сельской местности, при езде по плохим дорогам в распутицу, по укатанному снегу или льду.</w:t>
      </w:r>
      <w:r w:rsidRPr="00E33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6B6E" w:rsidRPr="002C6B6E" w:rsidRDefault="002C6B6E" w:rsidP="00B971A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2C6B6E" w:rsidRPr="002C6B6E" w:rsidSect="004C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1F1B"/>
    <w:multiLevelType w:val="multilevel"/>
    <w:tmpl w:val="1B0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21A88"/>
    <w:multiLevelType w:val="multilevel"/>
    <w:tmpl w:val="37B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5D"/>
    <w:rsid w:val="002A6746"/>
    <w:rsid w:val="002C6B6E"/>
    <w:rsid w:val="004B445C"/>
    <w:rsid w:val="004C7944"/>
    <w:rsid w:val="0064535D"/>
    <w:rsid w:val="007C7849"/>
    <w:rsid w:val="00827687"/>
    <w:rsid w:val="008C3E50"/>
    <w:rsid w:val="008D4535"/>
    <w:rsid w:val="00976038"/>
    <w:rsid w:val="00997882"/>
    <w:rsid w:val="00B971A5"/>
    <w:rsid w:val="00D54202"/>
    <w:rsid w:val="00E33EB2"/>
    <w:rsid w:val="00F44F92"/>
    <w:rsid w:val="00F5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44"/>
  </w:style>
  <w:style w:type="paragraph" w:styleId="3">
    <w:name w:val="heading 3"/>
    <w:basedOn w:val="a"/>
    <w:link w:val="30"/>
    <w:uiPriority w:val="9"/>
    <w:qFormat/>
    <w:rsid w:val="004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6E"/>
    <w:rPr>
      <w:b/>
      <w:bCs/>
    </w:rPr>
  </w:style>
  <w:style w:type="character" w:styleId="a5">
    <w:name w:val="Hyperlink"/>
    <w:basedOn w:val="a0"/>
    <w:uiPriority w:val="99"/>
    <w:semiHidden/>
    <w:unhideWhenUsed/>
    <w:rsid w:val="002C6B6E"/>
    <w:rPr>
      <w:color w:val="0000FF"/>
      <w:u w:val="single"/>
    </w:rPr>
  </w:style>
  <w:style w:type="paragraph" w:customStyle="1" w:styleId="wp-caption-text">
    <w:name w:val="wp-caption-text"/>
    <w:basedOn w:val="a"/>
    <w:rsid w:val="002C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6B6E"/>
    <w:rPr>
      <w:i/>
      <w:iCs/>
    </w:rPr>
  </w:style>
  <w:style w:type="paragraph" w:styleId="a7">
    <w:name w:val="List Paragraph"/>
    <w:basedOn w:val="a"/>
    <w:uiPriority w:val="34"/>
    <w:qFormat/>
    <w:rsid w:val="002C6B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44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05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7194165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68990948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684638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605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alianakonechnaja.com/pusk-dvigatelya/" TargetMode="External"/><Relationship Id="rId13" Type="http://schemas.openxmlformats.org/officeDocument/2006/relationships/hyperlink" Target="http://natalianakonechnaja.com/uroki-po-vozhdeniyu-avtomobilya/" TargetMode="External"/><Relationship Id="rId18" Type="http://schemas.openxmlformats.org/officeDocument/2006/relationships/hyperlink" Target="http://natalianakonechnaja.com/2-obshhie-obyazannosti-voditelej/" TargetMode="External"/><Relationship Id="rId3" Type="http://schemas.openxmlformats.org/officeDocument/2006/relationships/styles" Target="styles.xml"/><Relationship Id="rId7" Type="http://schemas.openxmlformats.org/officeDocument/2006/relationships/hyperlink" Target="http://natalianakonechnaja.com/uroki-po-vozhdeniyu-avtomobilya/" TargetMode="External"/><Relationship Id="rId12" Type="http://schemas.openxmlformats.org/officeDocument/2006/relationships/hyperlink" Target="http://natalianakonechnaja.com/kolesa-i-shiny/" TargetMode="External"/><Relationship Id="rId17" Type="http://schemas.openxmlformats.org/officeDocument/2006/relationships/hyperlink" Target="http://natalianakonechnaja.com/pravila-dorozhnogo-dviz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talianakonechnaja.com/pravila-dorozhnogo-dvizheniy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atalianakonechnaja.com/2-obshhie-obyazannosti-voditelej/" TargetMode="External"/><Relationship Id="rId11" Type="http://schemas.openxmlformats.org/officeDocument/2006/relationships/hyperlink" Target="https://pandia.ru/text/category/lada__vaz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talianakonechnaja.com/pravila-dorozhnogo-dvizheniya/" TargetMode="External"/><Relationship Id="rId10" Type="http://schemas.openxmlformats.org/officeDocument/2006/relationships/hyperlink" Target="https://pandia.ru/text/category/ventilyatciy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uaz/" TargetMode="External"/><Relationship Id="rId14" Type="http://schemas.openxmlformats.org/officeDocument/2006/relationships/hyperlink" Target="http://natalianakonechnaja.com/kolesa-i-sh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B609-681A-42EC-AF69-04CAD21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2020-04-15T07:24:00Z</dcterms:created>
  <dcterms:modified xsi:type="dcterms:W3CDTF">2020-04-15T09:33:00Z</dcterms:modified>
</cp:coreProperties>
</file>